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A21AE" w14:textId="1C2050C4" w:rsidR="00EB6D5F" w:rsidRPr="00B0725A" w:rsidRDefault="00EB6D5F" w:rsidP="00EB6D5F">
      <w:pPr>
        <w:rPr>
          <w:rFonts w:ascii="Helvetica" w:hAnsi="Helvetica"/>
        </w:rPr>
      </w:pPr>
      <w:r w:rsidRPr="00B0725A">
        <w:rPr>
          <w:rFonts w:ascii="Helvetica" w:hAnsi="Helvetica"/>
        </w:rPr>
        <w:t xml:space="preserve"> </w:t>
      </w:r>
      <w:r w:rsidR="00E34CEB" w:rsidRPr="00B0725A">
        <w:rPr>
          <w:rFonts w:ascii="Helvetica" w:hAnsi="Helvetica"/>
          <w:noProof/>
        </w:rPr>
        <w:drawing>
          <wp:inline distT="0" distB="0" distL="0" distR="0" wp14:anchorId="1EC73078" wp14:editId="5A9B2716">
            <wp:extent cx="1537335" cy="752078"/>
            <wp:effectExtent l="0" t="0" r="1206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ATHElogo12018.jpg"/>
                    <pic:cNvPicPr/>
                  </pic:nvPicPr>
                  <pic:blipFill>
                    <a:blip r:embed="rId5">
                      <a:extLst>
                        <a:ext uri="{28A0092B-C50C-407E-A947-70E740481C1C}">
                          <a14:useLocalDpi xmlns:a14="http://schemas.microsoft.com/office/drawing/2010/main" val="0"/>
                        </a:ext>
                      </a:extLst>
                    </a:blip>
                    <a:stretch>
                      <a:fillRect/>
                    </a:stretch>
                  </pic:blipFill>
                  <pic:spPr>
                    <a:xfrm>
                      <a:off x="0" y="0"/>
                      <a:ext cx="1612149" cy="788678"/>
                    </a:xfrm>
                    <a:prstGeom prst="rect">
                      <a:avLst/>
                    </a:prstGeom>
                  </pic:spPr>
                </pic:pic>
              </a:graphicData>
            </a:graphic>
          </wp:inline>
        </w:drawing>
      </w:r>
      <w:r w:rsidRPr="00B0725A">
        <w:rPr>
          <w:rFonts w:ascii="Helvetica" w:hAnsi="Helvetica"/>
        </w:rPr>
        <w:t xml:space="preserve"> </w:t>
      </w:r>
      <w:r w:rsidRPr="00B0725A">
        <w:rPr>
          <w:rFonts w:ascii="Helvetica" w:hAnsi="Helvetica"/>
        </w:rPr>
        <w:tab/>
      </w:r>
      <w:r w:rsidRPr="00B0725A">
        <w:rPr>
          <w:rFonts w:ascii="Helvetica" w:hAnsi="Helvetica"/>
        </w:rPr>
        <w:tab/>
      </w:r>
      <w:r w:rsidRPr="00B0725A">
        <w:rPr>
          <w:rFonts w:ascii="Helvetica" w:hAnsi="Helvetica"/>
        </w:rPr>
        <w:tab/>
      </w:r>
      <w:r w:rsidRPr="00B0725A">
        <w:rPr>
          <w:rFonts w:ascii="Helvetica" w:hAnsi="Helvetica"/>
        </w:rPr>
        <w:tab/>
      </w:r>
      <w:r w:rsidRPr="00B0725A">
        <w:rPr>
          <w:rFonts w:ascii="Helvetica" w:hAnsi="Helvetica"/>
        </w:rPr>
        <w:tab/>
      </w:r>
    </w:p>
    <w:p w14:paraId="083AC9FC" w14:textId="2ECD9C90" w:rsidR="00EB6D5F" w:rsidRDefault="00EB6D5F" w:rsidP="00EB6D5F">
      <w:pPr>
        <w:rPr>
          <w:rFonts w:ascii="Helvetica" w:hAnsi="Helvetica"/>
        </w:rPr>
      </w:pPr>
    </w:p>
    <w:p w14:paraId="20FC150F" w14:textId="5AB02819" w:rsidR="00DB4393" w:rsidRPr="00DB4393" w:rsidRDefault="00DB4393" w:rsidP="00EB6D5F">
      <w:pPr>
        <w:rPr>
          <w:rFonts w:ascii="Helvetica" w:hAnsi="Helvetica"/>
          <w:b/>
          <w:bCs/>
        </w:rPr>
      </w:pPr>
      <w:r w:rsidRPr="00DB4393">
        <w:rPr>
          <w:rFonts w:ascii="Helvetica" w:hAnsi="Helvetica"/>
          <w:b/>
          <w:bCs/>
        </w:rPr>
        <w:t>FOR IMMEDIATE RELEASE</w:t>
      </w:r>
    </w:p>
    <w:p w14:paraId="782D4263" w14:textId="77777777" w:rsidR="00533E8D" w:rsidRDefault="00533E8D" w:rsidP="00533E8D">
      <w:pPr>
        <w:rPr>
          <w:rFonts w:ascii="Calibri" w:hAnsi="Calibri" w:cs="Calibri"/>
          <w:color w:val="000000"/>
          <w:sz w:val="27"/>
          <w:szCs w:val="27"/>
        </w:rPr>
      </w:pPr>
      <w:r>
        <w:rPr>
          <w:rFonts w:ascii="Helvetica" w:hAnsi="Helvetica" w:cs="Calibri"/>
          <w:color w:val="000000"/>
          <w:sz w:val="27"/>
          <w:szCs w:val="27"/>
        </w:rPr>
        <w:t> </w:t>
      </w:r>
    </w:p>
    <w:p w14:paraId="7B58CE37" w14:textId="77777777" w:rsidR="00533E8D" w:rsidRDefault="00533E8D" w:rsidP="00533E8D">
      <w:pPr>
        <w:pStyle w:val="NormalWeb"/>
        <w:spacing w:before="0" w:beforeAutospacing="0" w:after="0" w:afterAutospacing="0" w:line="276" w:lineRule="atLeast"/>
        <w:rPr>
          <w:color w:val="000000"/>
          <w:sz w:val="27"/>
          <w:szCs w:val="27"/>
        </w:rPr>
      </w:pPr>
      <w:r>
        <w:rPr>
          <w:rFonts w:ascii="Helvetica" w:hAnsi="Helvetica"/>
          <w:color w:val="000000"/>
          <w:sz w:val="27"/>
          <w:szCs w:val="27"/>
        </w:rPr>
        <w:t>Feb. 18, 2025</w:t>
      </w:r>
    </w:p>
    <w:p w14:paraId="18EC16BC" w14:textId="77777777" w:rsidR="00533E8D" w:rsidRDefault="00533E8D" w:rsidP="00533E8D">
      <w:pPr>
        <w:pStyle w:val="NormalWeb"/>
        <w:spacing w:before="0" w:beforeAutospacing="0" w:after="0" w:afterAutospacing="0" w:line="276" w:lineRule="atLeast"/>
        <w:rPr>
          <w:color w:val="000000"/>
          <w:sz w:val="27"/>
          <w:szCs w:val="27"/>
        </w:rPr>
      </w:pPr>
      <w:r>
        <w:rPr>
          <w:rFonts w:ascii="Helvetica" w:hAnsi="Helvetica"/>
          <w:color w:val="000000"/>
          <w:sz w:val="27"/>
          <w:szCs w:val="27"/>
        </w:rPr>
        <w:t> </w:t>
      </w:r>
    </w:p>
    <w:p w14:paraId="3430DC6D" w14:textId="77777777" w:rsidR="00533E8D" w:rsidRDefault="00533E8D" w:rsidP="00533E8D">
      <w:pPr>
        <w:pStyle w:val="NormalWeb"/>
        <w:spacing w:before="0" w:beforeAutospacing="0" w:after="0" w:afterAutospacing="0" w:line="276" w:lineRule="atLeast"/>
        <w:rPr>
          <w:color w:val="000000"/>
          <w:sz w:val="27"/>
          <w:szCs w:val="27"/>
        </w:rPr>
      </w:pPr>
      <w:r>
        <w:rPr>
          <w:rFonts w:ascii="Helvetica" w:hAnsi="Helvetica"/>
          <w:color w:val="000000"/>
          <w:sz w:val="27"/>
          <w:szCs w:val="27"/>
        </w:rPr>
        <w:t>Contact: Debra Smit, Breathe Project</w:t>
      </w:r>
    </w:p>
    <w:p w14:paraId="518508EE" w14:textId="77777777" w:rsidR="00533E8D" w:rsidRDefault="00533E8D" w:rsidP="00533E8D">
      <w:pPr>
        <w:pStyle w:val="NormalWeb"/>
        <w:spacing w:before="0" w:beforeAutospacing="0" w:after="0" w:afterAutospacing="0" w:line="276" w:lineRule="atLeast"/>
        <w:rPr>
          <w:color w:val="000000"/>
          <w:sz w:val="27"/>
          <w:szCs w:val="27"/>
        </w:rPr>
      </w:pPr>
      <w:hyperlink r:id="rId6" w:tgtFrame="_blank" w:history="1">
        <w:r>
          <w:rPr>
            <w:rStyle w:val="Hyperlink"/>
            <w:rFonts w:ascii="Helvetica" w:hAnsi="Helvetica"/>
            <w:color w:val="954F72"/>
            <w:sz w:val="27"/>
            <w:szCs w:val="27"/>
          </w:rPr>
          <w:t>dsmit@breatheproject.org</w:t>
        </w:r>
      </w:hyperlink>
      <w:r>
        <w:rPr>
          <w:rFonts w:ascii="Helvetica" w:hAnsi="Helvetica"/>
          <w:color w:val="0563C1"/>
          <w:sz w:val="27"/>
          <w:szCs w:val="27"/>
          <w:u w:val="single"/>
        </w:rPr>
        <w:t>, </w:t>
      </w:r>
      <w:r>
        <w:rPr>
          <w:rFonts w:ascii="Helvetica" w:hAnsi="Helvetica"/>
          <w:color w:val="000000"/>
          <w:sz w:val="27"/>
          <w:szCs w:val="27"/>
        </w:rPr>
        <w:t>412-760-7677</w:t>
      </w:r>
    </w:p>
    <w:p w14:paraId="31BBDB02" w14:textId="77777777" w:rsidR="00533E8D" w:rsidRDefault="00533E8D" w:rsidP="00533E8D">
      <w:pPr>
        <w:spacing w:after="270"/>
        <w:jc w:val="center"/>
        <w:rPr>
          <w:rFonts w:ascii="Helvetica" w:hAnsi="Helvetica" w:cs="Calibri"/>
          <w:b/>
          <w:bCs/>
          <w:i/>
          <w:iCs/>
          <w:color w:val="000000"/>
          <w:sz w:val="27"/>
          <w:szCs w:val="27"/>
        </w:rPr>
      </w:pPr>
    </w:p>
    <w:p w14:paraId="77B4694D" w14:textId="101C88E1" w:rsidR="00533E8D" w:rsidRDefault="00533E8D" w:rsidP="00533E8D">
      <w:pPr>
        <w:spacing w:after="270"/>
        <w:jc w:val="center"/>
        <w:rPr>
          <w:rFonts w:ascii="Calibri" w:hAnsi="Calibri" w:cs="Calibri"/>
          <w:color w:val="000000"/>
          <w:sz w:val="27"/>
          <w:szCs w:val="27"/>
        </w:rPr>
      </w:pPr>
      <w:r>
        <w:rPr>
          <w:rFonts w:ascii="Helvetica" w:hAnsi="Helvetica" w:cs="Calibri"/>
          <w:b/>
          <w:bCs/>
          <w:i/>
          <w:iCs/>
          <w:color w:val="000000"/>
          <w:sz w:val="27"/>
          <w:szCs w:val="27"/>
        </w:rPr>
        <w:t>Single-Use Planet</w:t>
      </w:r>
      <w:r>
        <w:rPr>
          <w:rFonts w:ascii="Helvetica" w:hAnsi="Helvetica" w:cs="Calibri"/>
          <w:b/>
          <w:bCs/>
          <w:color w:val="000000"/>
          <w:sz w:val="27"/>
          <w:szCs w:val="27"/>
        </w:rPr>
        <w:t> Exposes the Dangers of Our Disposable Culture and Sheds Light on the Plastic Plant Operation in Beaver County and Its Impact on the Global Crisis of Plastic Pollution</w:t>
      </w:r>
    </w:p>
    <w:p w14:paraId="5F389CD1" w14:textId="77777777" w:rsidR="00533E8D" w:rsidRDefault="00533E8D" w:rsidP="00533E8D">
      <w:pPr>
        <w:jc w:val="center"/>
        <w:rPr>
          <w:rFonts w:ascii="Calibri" w:hAnsi="Calibri" w:cs="Calibri"/>
          <w:color w:val="000000"/>
          <w:sz w:val="27"/>
          <w:szCs w:val="27"/>
        </w:rPr>
      </w:pPr>
      <w:r>
        <w:rPr>
          <w:rFonts w:ascii="Helvetica" w:hAnsi="Helvetica" w:cs="Calibri"/>
          <w:i/>
          <w:iCs/>
          <w:color w:val="000000"/>
          <w:sz w:val="27"/>
          <w:szCs w:val="27"/>
        </w:rPr>
        <w:t>The film features seven SWPA leading environmental advocates and green chemistry pioneer Terrence Collins</w:t>
      </w:r>
    </w:p>
    <w:p w14:paraId="19E4E2B5" w14:textId="77777777" w:rsidR="00533E8D" w:rsidRDefault="00533E8D" w:rsidP="00533E8D">
      <w:pPr>
        <w:jc w:val="center"/>
        <w:rPr>
          <w:rFonts w:ascii="Calibri" w:hAnsi="Calibri" w:cs="Calibri"/>
          <w:color w:val="000000"/>
          <w:sz w:val="27"/>
          <w:szCs w:val="27"/>
        </w:rPr>
      </w:pPr>
    </w:p>
    <w:p w14:paraId="7CD9F8FD" w14:textId="77777777" w:rsidR="00533E8D" w:rsidRDefault="00533E8D" w:rsidP="00533E8D">
      <w:pPr>
        <w:spacing w:line="360" w:lineRule="atLeast"/>
        <w:rPr>
          <w:rFonts w:ascii="Calibri" w:hAnsi="Calibri" w:cs="Calibri"/>
          <w:color w:val="000000"/>
          <w:sz w:val="27"/>
          <w:szCs w:val="27"/>
        </w:rPr>
      </w:pPr>
      <w:r>
        <w:rPr>
          <w:rFonts w:ascii="Helvetica" w:hAnsi="Helvetica" w:cs="Calibri"/>
          <w:b/>
          <w:bCs/>
          <w:color w:val="000000"/>
          <w:sz w:val="27"/>
          <w:szCs w:val="27"/>
        </w:rPr>
        <w:t>Pittsburgh, Pa. Feb. 20, 2025 – </w:t>
      </w:r>
      <w:r>
        <w:rPr>
          <w:rFonts w:ascii="Helvetica" w:hAnsi="Helvetica" w:cs="Calibri"/>
          <w:color w:val="000000"/>
          <w:sz w:val="27"/>
          <w:szCs w:val="27"/>
        </w:rPr>
        <w:t>Habitat Media will premiere its powerful new documentary, </w:t>
      </w:r>
      <w:r>
        <w:rPr>
          <w:rFonts w:ascii="Helvetica" w:hAnsi="Helvetica" w:cs="Calibri"/>
          <w:i/>
          <w:iCs/>
          <w:color w:val="000000"/>
          <w:sz w:val="27"/>
          <w:szCs w:val="27"/>
        </w:rPr>
        <w:t>Single-Use Planet, </w:t>
      </w:r>
      <w:r>
        <w:rPr>
          <w:rFonts w:ascii="Helvetica" w:hAnsi="Helvetica" w:cs="Calibri"/>
          <w:color w:val="000000"/>
          <w:sz w:val="27"/>
          <w:szCs w:val="27"/>
        </w:rPr>
        <w:t>in Pittsburgh this Thursday, a film that takes an in-depth look at the damaging impact of single-use plastics and the role the Petrochemical Plastic Plant in Monaca, Pa. plays in the global plastic pollution problem.</w:t>
      </w:r>
    </w:p>
    <w:p w14:paraId="51320DCD" w14:textId="77777777" w:rsidR="00533E8D" w:rsidRDefault="00533E8D" w:rsidP="00533E8D">
      <w:pPr>
        <w:spacing w:line="360" w:lineRule="atLeast"/>
        <w:rPr>
          <w:rFonts w:ascii="Calibri" w:hAnsi="Calibri" w:cs="Calibri"/>
          <w:color w:val="000000"/>
          <w:sz w:val="27"/>
          <w:szCs w:val="27"/>
        </w:rPr>
      </w:pPr>
    </w:p>
    <w:p w14:paraId="0848501C" w14:textId="77777777" w:rsidR="00533E8D" w:rsidRDefault="00533E8D" w:rsidP="00533E8D">
      <w:pPr>
        <w:spacing w:line="360" w:lineRule="atLeast"/>
        <w:jc w:val="center"/>
        <w:rPr>
          <w:rFonts w:ascii="Calibri" w:hAnsi="Calibri" w:cs="Calibri"/>
          <w:color w:val="000000"/>
          <w:sz w:val="27"/>
          <w:szCs w:val="27"/>
        </w:rPr>
      </w:pPr>
      <w:r>
        <w:rPr>
          <w:rFonts w:ascii="Helvetica" w:hAnsi="Helvetica" w:cs="Calibri"/>
          <w:b/>
          <w:bCs/>
          <w:color w:val="000000"/>
          <w:sz w:val="27"/>
          <w:szCs w:val="27"/>
        </w:rPr>
        <w:t>Media is invited to attend</w:t>
      </w:r>
    </w:p>
    <w:p w14:paraId="59360575" w14:textId="77777777" w:rsidR="00533E8D" w:rsidRDefault="00533E8D" w:rsidP="00533E8D">
      <w:pPr>
        <w:spacing w:line="360" w:lineRule="atLeast"/>
        <w:jc w:val="center"/>
        <w:rPr>
          <w:rFonts w:ascii="Calibri" w:hAnsi="Calibri" w:cs="Calibri"/>
          <w:color w:val="000000"/>
          <w:sz w:val="27"/>
          <w:szCs w:val="27"/>
        </w:rPr>
      </w:pPr>
      <w:r>
        <w:rPr>
          <w:rFonts w:ascii="Helvetica" w:hAnsi="Helvetica" w:cs="Calibri"/>
          <w:color w:val="000000"/>
          <w:sz w:val="27"/>
          <w:szCs w:val="27"/>
        </w:rPr>
        <w:t>Thursday, Feb. 20, 2025, Doors Open 6:15 p.m.</w:t>
      </w:r>
    </w:p>
    <w:p w14:paraId="087C37B1" w14:textId="77777777" w:rsidR="00533E8D" w:rsidRDefault="00533E8D" w:rsidP="00533E8D">
      <w:pPr>
        <w:spacing w:line="360" w:lineRule="atLeast"/>
        <w:jc w:val="center"/>
        <w:rPr>
          <w:rFonts w:ascii="Calibri" w:hAnsi="Calibri" w:cs="Calibri"/>
          <w:color w:val="000000"/>
          <w:sz w:val="27"/>
          <w:szCs w:val="27"/>
        </w:rPr>
      </w:pPr>
      <w:hyperlink r:id="rId7" w:tgtFrame="_blank" w:history="1">
        <w:r>
          <w:rPr>
            <w:rStyle w:val="Hyperlink"/>
            <w:rFonts w:ascii="Helvetica" w:hAnsi="Helvetica" w:cs="Calibri"/>
            <w:color w:val="954F72"/>
            <w:sz w:val="27"/>
            <w:szCs w:val="27"/>
          </w:rPr>
          <w:t>Harris Theatre, 809 Liberty Ave. Sold Out!</w:t>
        </w:r>
      </w:hyperlink>
    </w:p>
    <w:p w14:paraId="20714124" w14:textId="77777777" w:rsidR="00533E8D" w:rsidRDefault="00533E8D" w:rsidP="00533E8D">
      <w:pPr>
        <w:jc w:val="center"/>
        <w:rPr>
          <w:rFonts w:ascii="Calibri" w:hAnsi="Calibri" w:cs="Calibri"/>
          <w:color w:val="000000"/>
          <w:sz w:val="27"/>
          <w:szCs w:val="27"/>
        </w:rPr>
      </w:pPr>
      <w:r>
        <w:rPr>
          <w:rFonts w:ascii="Helvetica" w:hAnsi="Helvetica" w:cs="Calibri"/>
          <w:i/>
          <w:iCs/>
          <w:color w:val="2B373E"/>
          <w:sz w:val="22"/>
          <w:szCs w:val="22"/>
        </w:rPr>
        <w:t>(A Live Stream of the panel discussion will be available on the </w:t>
      </w:r>
      <w:hyperlink r:id="rId8" w:tgtFrame="_blank" w:history="1">
        <w:r>
          <w:rPr>
            <w:rStyle w:val="Hyperlink"/>
            <w:rFonts w:ascii="Helvetica" w:hAnsi="Helvetica" w:cs="Calibri"/>
            <w:i/>
            <w:iCs/>
            <w:color w:val="1155CC"/>
            <w:sz w:val="22"/>
            <w:szCs w:val="22"/>
          </w:rPr>
          <w:t>Breathe Project YouTube page</w:t>
        </w:r>
      </w:hyperlink>
      <w:r>
        <w:rPr>
          <w:rFonts w:ascii="Helvetica" w:hAnsi="Helvetica" w:cs="Calibri"/>
          <w:i/>
          <w:iCs/>
          <w:color w:val="2B373E"/>
          <w:sz w:val="22"/>
          <w:szCs w:val="22"/>
        </w:rPr>
        <w:t> from approximately 8:05pm - 9:30pm.)</w:t>
      </w:r>
    </w:p>
    <w:p w14:paraId="33DCD2A1"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00000"/>
          <w:sz w:val="27"/>
          <w:szCs w:val="27"/>
        </w:rPr>
        <w:t> </w:t>
      </w:r>
    </w:p>
    <w:p w14:paraId="39892814"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1A1A1A"/>
          <w:sz w:val="27"/>
          <w:szCs w:val="27"/>
        </w:rPr>
        <w:t>Speakers and panelists appearing on stage after the showing will include </w:t>
      </w:r>
      <w:r>
        <w:rPr>
          <w:rFonts w:ascii="Helvetica" w:hAnsi="Helvetica" w:cs="Calibri"/>
          <w:b/>
          <w:bCs/>
          <w:color w:val="1A1A1A"/>
          <w:sz w:val="27"/>
          <w:szCs w:val="27"/>
        </w:rPr>
        <w:t>Steve Cowan, Habitat Media, </w:t>
      </w:r>
      <w:r>
        <w:rPr>
          <w:rFonts w:ascii="Helvetica" w:hAnsi="Helvetica" w:cs="Calibri"/>
          <w:color w:val="1A1A1A"/>
          <w:sz w:val="27"/>
          <w:szCs w:val="27"/>
        </w:rPr>
        <w:t>Producer and Director, </w:t>
      </w:r>
      <w:r>
        <w:rPr>
          <w:rFonts w:ascii="Helvetica" w:hAnsi="Helvetica" w:cs="Calibri"/>
          <w:b/>
          <w:bCs/>
          <w:color w:val="1A1A1A"/>
          <w:sz w:val="27"/>
          <w:szCs w:val="27"/>
        </w:rPr>
        <w:t>Terrie Baumgardner, </w:t>
      </w:r>
      <w:r>
        <w:rPr>
          <w:rFonts w:ascii="Helvetica" w:hAnsi="Helvetica" w:cs="Calibri"/>
          <w:color w:val="1A1A1A"/>
          <w:sz w:val="27"/>
          <w:szCs w:val="27"/>
        </w:rPr>
        <w:t>Beaver County resident and Beaver County Marcellus Awareness Community (BCMAC), </w:t>
      </w:r>
      <w:r>
        <w:rPr>
          <w:rFonts w:ascii="Helvetica" w:hAnsi="Helvetica" w:cs="Calibri"/>
          <w:b/>
          <w:bCs/>
          <w:color w:val="1A1A1A"/>
          <w:sz w:val="27"/>
          <w:szCs w:val="27"/>
        </w:rPr>
        <w:t>Dr. Terrence Collins,</w:t>
      </w:r>
      <w:r>
        <w:rPr>
          <w:rFonts w:ascii="Helvetica" w:hAnsi="Helvetica" w:cs="Calibri"/>
          <w:color w:val="1A1A1A"/>
          <w:sz w:val="27"/>
          <w:szCs w:val="27"/>
        </w:rPr>
        <w:t> Green Chemistry Pioneer, Carnegie Mellon University (CMU), </w:t>
      </w:r>
      <w:r>
        <w:rPr>
          <w:rFonts w:ascii="Helvetica" w:hAnsi="Helvetica" w:cs="Calibri"/>
          <w:b/>
          <w:bCs/>
          <w:color w:val="1A1A1A"/>
          <w:sz w:val="27"/>
          <w:szCs w:val="27"/>
        </w:rPr>
        <w:t xml:space="preserve">Dr. Ned </w:t>
      </w:r>
      <w:proofErr w:type="spellStart"/>
      <w:r>
        <w:rPr>
          <w:rFonts w:ascii="Helvetica" w:hAnsi="Helvetica" w:cs="Calibri"/>
          <w:b/>
          <w:bCs/>
          <w:color w:val="1A1A1A"/>
          <w:sz w:val="27"/>
          <w:szCs w:val="27"/>
        </w:rPr>
        <w:t>Ketyer</w:t>
      </w:r>
      <w:proofErr w:type="spellEnd"/>
      <w:r>
        <w:rPr>
          <w:rFonts w:ascii="Helvetica" w:hAnsi="Helvetica" w:cs="Calibri"/>
          <w:b/>
          <w:bCs/>
          <w:color w:val="1A1A1A"/>
          <w:sz w:val="27"/>
          <w:szCs w:val="27"/>
        </w:rPr>
        <w:t>, </w:t>
      </w:r>
      <w:r>
        <w:rPr>
          <w:rFonts w:ascii="Helvetica" w:hAnsi="Helvetica" w:cs="Calibri"/>
          <w:color w:val="1A1A1A"/>
          <w:sz w:val="27"/>
          <w:szCs w:val="27"/>
        </w:rPr>
        <w:t>president of Physicians for Social Responsibility Pa. and </w:t>
      </w:r>
      <w:r>
        <w:rPr>
          <w:rFonts w:ascii="Helvetica" w:hAnsi="Helvetica" w:cs="Calibri"/>
          <w:b/>
          <w:bCs/>
          <w:color w:val="1A1A1A"/>
          <w:sz w:val="27"/>
          <w:szCs w:val="27"/>
        </w:rPr>
        <w:t>Larry Schweiger, </w:t>
      </w:r>
      <w:r>
        <w:rPr>
          <w:rFonts w:ascii="Helvetica" w:hAnsi="Helvetica" w:cs="Calibri"/>
          <w:color w:val="1A1A1A"/>
          <w:sz w:val="27"/>
          <w:szCs w:val="27"/>
        </w:rPr>
        <w:t xml:space="preserve">author </w:t>
      </w:r>
      <w:r>
        <w:rPr>
          <w:rFonts w:ascii="Helvetica" w:hAnsi="Helvetica" w:cs="Calibri"/>
          <w:color w:val="1A1A1A"/>
          <w:sz w:val="27"/>
          <w:szCs w:val="27"/>
        </w:rPr>
        <w:lastRenderedPageBreak/>
        <w:t>of  “Climate Crisis &amp; Corrupt Politics and former President/CEO of National Wildlife Federation &amp; PennFuture.</w:t>
      </w:r>
    </w:p>
    <w:p w14:paraId="5DD36CF1"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1A1A1A"/>
          <w:sz w:val="27"/>
          <w:szCs w:val="27"/>
        </w:rPr>
        <w:t> </w:t>
      </w:r>
    </w:p>
    <w:p w14:paraId="1307460D" w14:textId="77777777" w:rsidR="00533E8D" w:rsidRDefault="00533E8D" w:rsidP="00533E8D">
      <w:pPr>
        <w:pStyle w:val="NormalWeb"/>
        <w:spacing w:before="0" w:beforeAutospacing="0" w:after="0" w:afterAutospacing="0" w:line="360" w:lineRule="atLeast"/>
        <w:rPr>
          <w:color w:val="000000"/>
          <w:sz w:val="27"/>
          <w:szCs w:val="27"/>
        </w:rPr>
      </w:pPr>
      <w:r>
        <w:rPr>
          <w:rFonts w:ascii="Helvetica" w:hAnsi="Helvetica"/>
          <w:color w:val="000000"/>
          <w:sz w:val="27"/>
          <w:szCs w:val="27"/>
        </w:rPr>
        <w:t>"</w:t>
      </w:r>
      <w:r>
        <w:rPr>
          <w:rFonts w:ascii="Helvetica" w:hAnsi="Helvetica"/>
          <w:i/>
          <w:iCs/>
          <w:color w:val="000000"/>
          <w:sz w:val="27"/>
          <w:szCs w:val="27"/>
        </w:rPr>
        <w:t>Single use Planet</w:t>
      </w:r>
      <w:r>
        <w:rPr>
          <w:rFonts w:ascii="Helvetica" w:hAnsi="Helvetica"/>
          <w:color w:val="000000"/>
          <w:sz w:val="27"/>
          <w:szCs w:val="27"/>
        </w:rPr>
        <w:t> is an epic film for Pennsylvanians,” said Terrence Collins of Carnegie Mellon University. “On the one hand, it identifies and dissects local human error in the plastics domain that is propelling our state deeper into chemically induced self-destruction. On the other, it spotlights courageous and brilliant Pennsylvanians who are leading us away from the abyss toward a safe and sustainable future. The film delivers a powerful lesson for the entire world.”</w:t>
      </w:r>
    </w:p>
    <w:p w14:paraId="191714CD"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1A1A1A"/>
          <w:sz w:val="27"/>
          <w:szCs w:val="27"/>
        </w:rPr>
        <w:t> </w:t>
      </w:r>
    </w:p>
    <w:p w14:paraId="2585B92B"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1A1A1A"/>
          <w:sz w:val="27"/>
          <w:szCs w:val="27"/>
        </w:rPr>
        <w:t>Can this powerful industry be persuaded to temper its production of single-use plastic? The search for answers leads from Southwestern Pennsylvania to Washington D.C. and around the globe.</w:t>
      </w:r>
    </w:p>
    <w:p w14:paraId="161D5F0C" w14:textId="77777777" w:rsidR="00533E8D" w:rsidRDefault="00533E8D" w:rsidP="00533E8D">
      <w:pPr>
        <w:rPr>
          <w:rFonts w:ascii="Calibri" w:hAnsi="Calibri" w:cs="Calibri"/>
          <w:color w:val="000000"/>
          <w:sz w:val="27"/>
          <w:szCs w:val="27"/>
        </w:rPr>
      </w:pPr>
      <w:r>
        <w:rPr>
          <w:rFonts w:ascii="Baskerville" w:hAnsi="Baskerville" w:cs="Calibri"/>
          <w:color w:val="0E101A"/>
          <w:sz w:val="27"/>
          <w:szCs w:val="27"/>
        </w:rPr>
        <w:t> </w:t>
      </w:r>
    </w:p>
    <w:p w14:paraId="7FD3FA37"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00000"/>
          <w:sz w:val="27"/>
          <w:szCs w:val="27"/>
        </w:rPr>
        <w:t>As plastic consumption continues to rise worldwide, </w:t>
      </w:r>
      <w:r>
        <w:rPr>
          <w:rFonts w:ascii="Helvetica" w:hAnsi="Helvetica" w:cs="Calibri"/>
          <w:i/>
          <w:iCs/>
          <w:color w:val="000000"/>
          <w:sz w:val="27"/>
          <w:szCs w:val="27"/>
        </w:rPr>
        <w:t>Single-Use Planet</w:t>
      </w:r>
      <w:r>
        <w:rPr>
          <w:rFonts w:ascii="Helvetica" w:hAnsi="Helvetica" w:cs="Calibri"/>
          <w:color w:val="000000"/>
          <w:sz w:val="27"/>
          <w:szCs w:val="27"/>
        </w:rPr>
        <w:t> offers an urgent call to action, showing how this crisis is accelerating the destruction of ecosystems, contributing to the suffocation of marine life and threatening biodiversity. Through stunning visuals, expert interviews and the stories of people living in communities struggling with the consequences of plastic waste, the documentary paints a stark picture of a world grappling with the long-term ramifications of unchecked plastic production.</w:t>
      </w:r>
    </w:p>
    <w:p w14:paraId="02330C4A" w14:textId="77777777" w:rsidR="00533E8D" w:rsidRDefault="00533E8D" w:rsidP="00533E8D">
      <w:pPr>
        <w:spacing w:line="360" w:lineRule="atLeast"/>
        <w:rPr>
          <w:rFonts w:ascii="Calibri" w:hAnsi="Calibri" w:cs="Calibri"/>
          <w:color w:val="000000"/>
          <w:sz w:val="27"/>
          <w:szCs w:val="27"/>
        </w:rPr>
      </w:pPr>
    </w:p>
    <w:p w14:paraId="7B6B338B"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E101A"/>
          <w:sz w:val="27"/>
          <w:szCs w:val="27"/>
        </w:rPr>
        <w:t>“The film documents how the gas industry bought enough Pennsylvania legislators to yield $1.6 billion in taxpayer subsidies to Shell, a foreign corporation, for a plastic cracker plant, thereby privatizing profits while socializing liabilities,” said Larry Schweiger.</w:t>
      </w:r>
    </w:p>
    <w:p w14:paraId="5AA55255"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E101A"/>
          <w:sz w:val="27"/>
          <w:szCs w:val="27"/>
        </w:rPr>
        <w:t> </w:t>
      </w:r>
    </w:p>
    <w:p w14:paraId="13547ACC"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E101A"/>
          <w:sz w:val="27"/>
          <w:szCs w:val="27"/>
        </w:rPr>
        <w:t>“The U.S. Supreme Court distorted the Constitution in Citizens United v. Federal Election Commission by redefining ‘corporations’ as ‘people’ and equating ‘money’ with ‘free speech,’ distorting elections and skewing them in favor of monied interests, ranging from the fracking industry with its plastic production to Musk.” </w:t>
      </w:r>
    </w:p>
    <w:p w14:paraId="2AF79783" w14:textId="77777777" w:rsidR="00533E8D" w:rsidRDefault="00533E8D" w:rsidP="00533E8D">
      <w:pPr>
        <w:spacing w:line="360" w:lineRule="atLeast"/>
        <w:rPr>
          <w:rFonts w:ascii="Calibri" w:hAnsi="Calibri" w:cs="Calibri"/>
          <w:color w:val="000000"/>
          <w:sz w:val="27"/>
          <w:szCs w:val="27"/>
        </w:rPr>
      </w:pPr>
    </w:p>
    <w:p w14:paraId="777C474A"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00000"/>
          <w:sz w:val="27"/>
          <w:szCs w:val="27"/>
        </w:rPr>
        <w:t>The Habitat Media documentary will air on PBS stations nationwide in April. </w:t>
      </w:r>
    </w:p>
    <w:p w14:paraId="75C7E5C1" w14:textId="77777777" w:rsidR="00533E8D" w:rsidRDefault="00533E8D" w:rsidP="00533E8D">
      <w:pPr>
        <w:spacing w:line="360" w:lineRule="atLeast"/>
        <w:rPr>
          <w:rFonts w:ascii="Calibri" w:hAnsi="Calibri" w:cs="Calibri"/>
          <w:color w:val="000000"/>
          <w:sz w:val="27"/>
          <w:szCs w:val="27"/>
        </w:rPr>
      </w:pPr>
    </w:p>
    <w:p w14:paraId="10C61155" w14:textId="77777777" w:rsidR="00533E8D" w:rsidRDefault="00533E8D" w:rsidP="00533E8D">
      <w:pPr>
        <w:spacing w:line="360" w:lineRule="atLeast"/>
        <w:rPr>
          <w:rFonts w:ascii="Calibri" w:hAnsi="Calibri" w:cs="Calibri"/>
          <w:color w:val="000000"/>
          <w:sz w:val="27"/>
          <w:szCs w:val="27"/>
        </w:rPr>
      </w:pPr>
      <w:r>
        <w:rPr>
          <w:rFonts w:ascii="Helvetica" w:hAnsi="Helvetica" w:cs="Calibri"/>
          <w:color w:val="000000"/>
          <w:sz w:val="27"/>
          <w:szCs w:val="27"/>
        </w:rPr>
        <w:lastRenderedPageBreak/>
        <w:t>The film is presented by Breathe Project in collaboration with the Beaver County Marcellus Awareness Community (BCMAC), Physicians for Social Responsibility of Pa. (PSRPA), </w:t>
      </w:r>
      <w:r>
        <w:rPr>
          <w:rFonts w:ascii="Helvetica" w:hAnsi="Helvetica" w:cs="Calibri"/>
          <w:color w:val="2B373E"/>
          <w:sz w:val="27"/>
          <w:szCs w:val="27"/>
        </w:rPr>
        <w:t xml:space="preserve">Three Rivers Waterkeeper, PennFuture, Moms Clean Air and </w:t>
      </w:r>
      <w:proofErr w:type="spellStart"/>
      <w:r>
        <w:rPr>
          <w:rFonts w:ascii="Helvetica" w:hAnsi="Helvetica" w:cs="Calibri"/>
          <w:color w:val="2B373E"/>
          <w:sz w:val="27"/>
          <w:szCs w:val="27"/>
        </w:rPr>
        <w:t>ProtectPT</w:t>
      </w:r>
      <w:proofErr w:type="spellEnd"/>
      <w:r>
        <w:rPr>
          <w:rFonts w:ascii="Helvetica" w:hAnsi="Helvetica" w:cs="Calibri"/>
          <w:color w:val="2B373E"/>
          <w:sz w:val="27"/>
          <w:szCs w:val="27"/>
        </w:rPr>
        <w:t>. </w:t>
      </w:r>
    </w:p>
    <w:p w14:paraId="199392DE" w14:textId="77777777" w:rsidR="00533E8D" w:rsidRDefault="00533E8D" w:rsidP="00533E8D">
      <w:pPr>
        <w:pStyle w:val="NormalWeb"/>
        <w:spacing w:before="0" w:beforeAutospacing="0" w:after="0" w:afterAutospacing="0" w:line="360" w:lineRule="atLeast"/>
        <w:rPr>
          <w:color w:val="000000"/>
          <w:sz w:val="27"/>
          <w:szCs w:val="27"/>
        </w:rPr>
      </w:pPr>
      <w:r>
        <w:rPr>
          <w:rFonts w:ascii="Helvetica" w:hAnsi="Helvetica"/>
          <w:color w:val="000000"/>
          <w:sz w:val="27"/>
          <w:szCs w:val="27"/>
        </w:rPr>
        <w:t>##</w:t>
      </w:r>
    </w:p>
    <w:p w14:paraId="7BEDEFE0" w14:textId="73696276" w:rsidR="003416A6" w:rsidRPr="00B0725A" w:rsidRDefault="003416A6" w:rsidP="00DB78BA">
      <w:pPr>
        <w:spacing w:line="276" w:lineRule="auto"/>
        <w:rPr>
          <w:rFonts w:ascii="Helvetica" w:hAnsi="Helvetica"/>
        </w:rPr>
      </w:pPr>
    </w:p>
    <w:sectPr w:rsidR="003416A6" w:rsidRPr="00B0725A" w:rsidSect="007E0B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103"/>
    <w:multiLevelType w:val="multilevel"/>
    <w:tmpl w:val="119A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A441E"/>
    <w:multiLevelType w:val="hybridMultilevel"/>
    <w:tmpl w:val="E2A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16998"/>
    <w:multiLevelType w:val="multilevel"/>
    <w:tmpl w:val="85E0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F4F77"/>
    <w:multiLevelType w:val="hybridMultilevel"/>
    <w:tmpl w:val="89AE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297706">
    <w:abstractNumId w:val="0"/>
  </w:num>
  <w:num w:numId="2" w16cid:durableId="1884096544">
    <w:abstractNumId w:val="2"/>
  </w:num>
  <w:num w:numId="3" w16cid:durableId="674501126">
    <w:abstractNumId w:val="1"/>
  </w:num>
  <w:num w:numId="4" w16cid:durableId="927273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E6D"/>
    <w:rsid w:val="000333AD"/>
    <w:rsid w:val="00054B36"/>
    <w:rsid w:val="000610EE"/>
    <w:rsid w:val="00070A7D"/>
    <w:rsid w:val="00087A99"/>
    <w:rsid w:val="00087E7C"/>
    <w:rsid w:val="000A0781"/>
    <w:rsid w:val="000B7E9C"/>
    <w:rsid w:val="000C681F"/>
    <w:rsid w:val="000D2511"/>
    <w:rsid w:val="000D2F6E"/>
    <w:rsid w:val="000E6F68"/>
    <w:rsid w:val="00120112"/>
    <w:rsid w:val="0014289D"/>
    <w:rsid w:val="0014392A"/>
    <w:rsid w:val="00156F6F"/>
    <w:rsid w:val="001844C4"/>
    <w:rsid w:val="00187077"/>
    <w:rsid w:val="0018718C"/>
    <w:rsid w:val="00193E02"/>
    <w:rsid w:val="001A16CF"/>
    <w:rsid w:val="001A3CE8"/>
    <w:rsid w:val="001A570B"/>
    <w:rsid w:val="001A6A32"/>
    <w:rsid w:val="001B07C6"/>
    <w:rsid w:val="001D15E2"/>
    <w:rsid w:val="001E414C"/>
    <w:rsid w:val="00260799"/>
    <w:rsid w:val="0027243F"/>
    <w:rsid w:val="00277DE9"/>
    <w:rsid w:val="00282229"/>
    <w:rsid w:val="002E322C"/>
    <w:rsid w:val="002F12FC"/>
    <w:rsid w:val="002F38AC"/>
    <w:rsid w:val="003179F9"/>
    <w:rsid w:val="003416A6"/>
    <w:rsid w:val="00346615"/>
    <w:rsid w:val="00346746"/>
    <w:rsid w:val="00372198"/>
    <w:rsid w:val="003856CA"/>
    <w:rsid w:val="003F4E6D"/>
    <w:rsid w:val="003F65D6"/>
    <w:rsid w:val="00413737"/>
    <w:rsid w:val="00414935"/>
    <w:rsid w:val="00432975"/>
    <w:rsid w:val="00476A7E"/>
    <w:rsid w:val="004774B3"/>
    <w:rsid w:val="0048407E"/>
    <w:rsid w:val="00495E59"/>
    <w:rsid w:val="004A3ECB"/>
    <w:rsid w:val="00517B34"/>
    <w:rsid w:val="00533E8D"/>
    <w:rsid w:val="00546EAF"/>
    <w:rsid w:val="0055220E"/>
    <w:rsid w:val="005618C9"/>
    <w:rsid w:val="00577893"/>
    <w:rsid w:val="00586C71"/>
    <w:rsid w:val="005A2395"/>
    <w:rsid w:val="005E4CE9"/>
    <w:rsid w:val="005F0EF8"/>
    <w:rsid w:val="00613AD0"/>
    <w:rsid w:val="00621554"/>
    <w:rsid w:val="00640CDC"/>
    <w:rsid w:val="00661283"/>
    <w:rsid w:val="006960FF"/>
    <w:rsid w:val="0069640B"/>
    <w:rsid w:val="006C144D"/>
    <w:rsid w:val="006C407A"/>
    <w:rsid w:val="006E263B"/>
    <w:rsid w:val="006E3B6C"/>
    <w:rsid w:val="006F4499"/>
    <w:rsid w:val="007103F7"/>
    <w:rsid w:val="00721AF4"/>
    <w:rsid w:val="00740995"/>
    <w:rsid w:val="007416D0"/>
    <w:rsid w:val="00743540"/>
    <w:rsid w:val="00757B13"/>
    <w:rsid w:val="007A7EFB"/>
    <w:rsid w:val="007D6FD0"/>
    <w:rsid w:val="007E0B76"/>
    <w:rsid w:val="00832773"/>
    <w:rsid w:val="00840822"/>
    <w:rsid w:val="00843189"/>
    <w:rsid w:val="00877DB3"/>
    <w:rsid w:val="00891166"/>
    <w:rsid w:val="008A0600"/>
    <w:rsid w:val="008C0A08"/>
    <w:rsid w:val="008C57EA"/>
    <w:rsid w:val="008E2EFF"/>
    <w:rsid w:val="00905066"/>
    <w:rsid w:val="0090528D"/>
    <w:rsid w:val="00974673"/>
    <w:rsid w:val="00976F0B"/>
    <w:rsid w:val="0098381D"/>
    <w:rsid w:val="009A4F6C"/>
    <w:rsid w:val="009E6B32"/>
    <w:rsid w:val="00A14A19"/>
    <w:rsid w:val="00A232A3"/>
    <w:rsid w:val="00A42BA9"/>
    <w:rsid w:val="00A435DE"/>
    <w:rsid w:val="00A5182D"/>
    <w:rsid w:val="00A54512"/>
    <w:rsid w:val="00A615AF"/>
    <w:rsid w:val="00A8563A"/>
    <w:rsid w:val="00AA0B04"/>
    <w:rsid w:val="00AA30A8"/>
    <w:rsid w:val="00AB07D7"/>
    <w:rsid w:val="00AF38E0"/>
    <w:rsid w:val="00AF7C21"/>
    <w:rsid w:val="00B0725A"/>
    <w:rsid w:val="00B20DC9"/>
    <w:rsid w:val="00B2206B"/>
    <w:rsid w:val="00B317D5"/>
    <w:rsid w:val="00B321CD"/>
    <w:rsid w:val="00B329C3"/>
    <w:rsid w:val="00B6138C"/>
    <w:rsid w:val="00BB4F6B"/>
    <w:rsid w:val="00C01AE2"/>
    <w:rsid w:val="00C33FDF"/>
    <w:rsid w:val="00C37713"/>
    <w:rsid w:val="00C556DB"/>
    <w:rsid w:val="00C7279A"/>
    <w:rsid w:val="00CA457A"/>
    <w:rsid w:val="00CA4C9C"/>
    <w:rsid w:val="00CB5025"/>
    <w:rsid w:val="00CD1420"/>
    <w:rsid w:val="00CE7928"/>
    <w:rsid w:val="00CF0491"/>
    <w:rsid w:val="00D070AA"/>
    <w:rsid w:val="00D34EC4"/>
    <w:rsid w:val="00D450EC"/>
    <w:rsid w:val="00D56583"/>
    <w:rsid w:val="00DB4393"/>
    <w:rsid w:val="00DB78BA"/>
    <w:rsid w:val="00DF64E7"/>
    <w:rsid w:val="00E053EA"/>
    <w:rsid w:val="00E05444"/>
    <w:rsid w:val="00E34CEB"/>
    <w:rsid w:val="00E4270D"/>
    <w:rsid w:val="00E47D0C"/>
    <w:rsid w:val="00E55EAD"/>
    <w:rsid w:val="00E7776D"/>
    <w:rsid w:val="00E9409A"/>
    <w:rsid w:val="00EB261A"/>
    <w:rsid w:val="00EB564B"/>
    <w:rsid w:val="00EB6D5F"/>
    <w:rsid w:val="00EC09FE"/>
    <w:rsid w:val="00EC34F9"/>
    <w:rsid w:val="00ED46B2"/>
    <w:rsid w:val="00EE0FEB"/>
    <w:rsid w:val="00EE5046"/>
    <w:rsid w:val="00EE7340"/>
    <w:rsid w:val="00EF6460"/>
    <w:rsid w:val="00F17BEB"/>
    <w:rsid w:val="00F22B2D"/>
    <w:rsid w:val="00F272D6"/>
    <w:rsid w:val="00F35418"/>
    <w:rsid w:val="00F46068"/>
    <w:rsid w:val="00F62F0E"/>
    <w:rsid w:val="00F94FD7"/>
    <w:rsid w:val="00F9651A"/>
    <w:rsid w:val="00FC7FDC"/>
    <w:rsid w:val="00FE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0E6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2A3"/>
    <w:rPr>
      <w:color w:val="0563C1" w:themeColor="hyperlink"/>
      <w:u w:val="single"/>
    </w:rPr>
  </w:style>
  <w:style w:type="paragraph" w:customStyle="1" w:styleId="story-body-text">
    <w:name w:val="story-body-text"/>
    <w:basedOn w:val="Normal"/>
    <w:rsid w:val="00757B1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57B13"/>
  </w:style>
  <w:style w:type="character" w:customStyle="1" w:styleId="aqj">
    <w:name w:val="aqj"/>
    <w:basedOn w:val="DefaultParagraphFont"/>
    <w:rsid w:val="00CA4C9C"/>
  </w:style>
  <w:style w:type="paragraph" w:styleId="BalloonText">
    <w:name w:val="Balloon Text"/>
    <w:basedOn w:val="Normal"/>
    <w:link w:val="BalloonTextChar"/>
    <w:uiPriority w:val="99"/>
    <w:semiHidden/>
    <w:unhideWhenUsed/>
    <w:rsid w:val="00DF64E7"/>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F64E7"/>
    <w:rPr>
      <w:rFonts w:ascii="Times New Roman" w:hAnsi="Times New Roman" w:cs="Times New Roman"/>
      <w:sz w:val="26"/>
      <w:szCs w:val="26"/>
    </w:rPr>
  </w:style>
  <w:style w:type="paragraph" w:styleId="NormalWeb">
    <w:name w:val="Normal (Web)"/>
    <w:basedOn w:val="Normal"/>
    <w:uiPriority w:val="99"/>
    <w:unhideWhenUsed/>
    <w:rsid w:val="0027243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7243F"/>
    <w:rPr>
      <w:b/>
      <w:bCs/>
    </w:rPr>
  </w:style>
  <w:style w:type="character" w:customStyle="1" w:styleId="il">
    <w:name w:val="il"/>
    <w:basedOn w:val="DefaultParagraphFont"/>
    <w:rsid w:val="0027243F"/>
  </w:style>
  <w:style w:type="paragraph" w:customStyle="1" w:styleId="p1">
    <w:name w:val="p1"/>
    <w:basedOn w:val="Normal"/>
    <w:rsid w:val="009A4F6C"/>
    <w:rPr>
      <w:rFonts w:ascii="Helvetica" w:hAnsi="Helvetica" w:cs="Times New Roman"/>
      <w:sz w:val="16"/>
      <w:szCs w:val="16"/>
    </w:rPr>
  </w:style>
  <w:style w:type="paragraph" w:customStyle="1" w:styleId="m-6244863238530233726m-4537034459084881953msolistparagraph">
    <w:name w:val="m_-6244863238530233726m_-4537034459084881953msolistparagraph"/>
    <w:basedOn w:val="Normal"/>
    <w:rsid w:val="00EE5046"/>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E34CEB"/>
    <w:rPr>
      <w:color w:val="954F72" w:themeColor="followedHyperlink"/>
      <w:u w:val="single"/>
    </w:rPr>
  </w:style>
  <w:style w:type="paragraph" w:styleId="ListParagraph">
    <w:name w:val="List Paragraph"/>
    <w:basedOn w:val="Normal"/>
    <w:uiPriority w:val="34"/>
    <w:qFormat/>
    <w:rsid w:val="00B6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41662">
      <w:bodyDiv w:val="1"/>
      <w:marLeft w:val="0"/>
      <w:marRight w:val="0"/>
      <w:marTop w:val="0"/>
      <w:marBottom w:val="0"/>
      <w:divBdr>
        <w:top w:val="none" w:sz="0" w:space="0" w:color="auto"/>
        <w:left w:val="none" w:sz="0" w:space="0" w:color="auto"/>
        <w:bottom w:val="none" w:sz="0" w:space="0" w:color="auto"/>
        <w:right w:val="none" w:sz="0" w:space="0" w:color="auto"/>
      </w:divBdr>
    </w:div>
    <w:div w:id="111367464">
      <w:bodyDiv w:val="1"/>
      <w:marLeft w:val="0"/>
      <w:marRight w:val="0"/>
      <w:marTop w:val="0"/>
      <w:marBottom w:val="0"/>
      <w:divBdr>
        <w:top w:val="none" w:sz="0" w:space="0" w:color="auto"/>
        <w:left w:val="none" w:sz="0" w:space="0" w:color="auto"/>
        <w:bottom w:val="none" w:sz="0" w:space="0" w:color="auto"/>
        <w:right w:val="none" w:sz="0" w:space="0" w:color="auto"/>
      </w:divBdr>
    </w:div>
    <w:div w:id="111948422">
      <w:bodyDiv w:val="1"/>
      <w:marLeft w:val="0"/>
      <w:marRight w:val="0"/>
      <w:marTop w:val="0"/>
      <w:marBottom w:val="0"/>
      <w:divBdr>
        <w:top w:val="none" w:sz="0" w:space="0" w:color="auto"/>
        <w:left w:val="none" w:sz="0" w:space="0" w:color="auto"/>
        <w:bottom w:val="none" w:sz="0" w:space="0" w:color="auto"/>
        <w:right w:val="none" w:sz="0" w:space="0" w:color="auto"/>
      </w:divBdr>
    </w:div>
    <w:div w:id="174809228">
      <w:bodyDiv w:val="1"/>
      <w:marLeft w:val="0"/>
      <w:marRight w:val="0"/>
      <w:marTop w:val="0"/>
      <w:marBottom w:val="0"/>
      <w:divBdr>
        <w:top w:val="none" w:sz="0" w:space="0" w:color="auto"/>
        <w:left w:val="none" w:sz="0" w:space="0" w:color="auto"/>
        <w:bottom w:val="none" w:sz="0" w:space="0" w:color="auto"/>
        <w:right w:val="none" w:sz="0" w:space="0" w:color="auto"/>
      </w:divBdr>
    </w:div>
    <w:div w:id="506941730">
      <w:bodyDiv w:val="1"/>
      <w:marLeft w:val="0"/>
      <w:marRight w:val="0"/>
      <w:marTop w:val="0"/>
      <w:marBottom w:val="0"/>
      <w:divBdr>
        <w:top w:val="none" w:sz="0" w:space="0" w:color="auto"/>
        <w:left w:val="none" w:sz="0" w:space="0" w:color="auto"/>
        <w:bottom w:val="none" w:sz="0" w:space="0" w:color="auto"/>
        <w:right w:val="none" w:sz="0" w:space="0" w:color="auto"/>
      </w:divBdr>
    </w:div>
    <w:div w:id="587345225">
      <w:bodyDiv w:val="1"/>
      <w:marLeft w:val="0"/>
      <w:marRight w:val="0"/>
      <w:marTop w:val="0"/>
      <w:marBottom w:val="0"/>
      <w:divBdr>
        <w:top w:val="none" w:sz="0" w:space="0" w:color="auto"/>
        <w:left w:val="none" w:sz="0" w:space="0" w:color="auto"/>
        <w:bottom w:val="none" w:sz="0" w:space="0" w:color="auto"/>
        <w:right w:val="none" w:sz="0" w:space="0" w:color="auto"/>
      </w:divBdr>
      <w:divsChild>
        <w:div w:id="1618215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68568">
              <w:marLeft w:val="0"/>
              <w:marRight w:val="0"/>
              <w:marTop w:val="0"/>
              <w:marBottom w:val="0"/>
              <w:divBdr>
                <w:top w:val="none" w:sz="0" w:space="0" w:color="auto"/>
                <w:left w:val="none" w:sz="0" w:space="0" w:color="auto"/>
                <w:bottom w:val="none" w:sz="0" w:space="0" w:color="auto"/>
                <w:right w:val="none" w:sz="0" w:space="0" w:color="auto"/>
              </w:divBdr>
              <w:divsChild>
                <w:div w:id="10284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8325">
      <w:bodyDiv w:val="1"/>
      <w:marLeft w:val="0"/>
      <w:marRight w:val="0"/>
      <w:marTop w:val="0"/>
      <w:marBottom w:val="0"/>
      <w:divBdr>
        <w:top w:val="none" w:sz="0" w:space="0" w:color="auto"/>
        <w:left w:val="none" w:sz="0" w:space="0" w:color="auto"/>
        <w:bottom w:val="none" w:sz="0" w:space="0" w:color="auto"/>
        <w:right w:val="none" w:sz="0" w:space="0" w:color="auto"/>
      </w:divBdr>
    </w:div>
    <w:div w:id="619651825">
      <w:bodyDiv w:val="1"/>
      <w:marLeft w:val="0"/>
      <w:marRight w:val="0"/>
      <w:marTop w:val="0"/>
      <w:marBottom w:val="0"/>
      <w:divBdr>
        <w:top w:val="none" w:sz="0" w:space="0" w:color="auto"/>
        <w:left w:val="none" w:sz="0" w:space="0" w:color="auto"/>
        <w:bottom w:val="none" w:sz="0" w:space="0" w:color="auto"/>
        <w:right w:val="none" w:sz="0" w:space="0" w:color="auto"/>
      </w:divBdr>
      <w:divsChild>
        <w:div w:id="767231953">
          <w:marLeft w:val="0"/>
          <w:marRight w:val="0"/>
          <w:marTop w:val="0"/>
          <w:marBottom w:val="0"/>
          <w:divBdr>
            <w:top w:val="none" w:sz="0" w:space="0" w:color="auto"/>
            <w:left w:val="none" w:sz="0" w:space="0" w:color="auto"/>
            <w:bottom w:val="none" w:sz="0" w:space="0" w:color="auto"/>
            <w:right w:val="none" w:sz="0" w:space="0" w:color="auto"/>
          </w:divBdr>
        </w:div>
        <w:div w:id="1711566704">
          <w:marLeft w:val="0"/>
          <w:marRight w:val="0"/>
          <w:marTop w:val="0"/>
          <w:marBottom w:val="0"/>
          <w:divBdr>
            <w:top w:val="none" w:sz="0" w:space="0" w:color="auto"/>
            <w:left w:val="none" w:sz="0" w:space="0" w:color="auto"/>
            <w:bottom w:val="none" w:sz="0" w:space="0" w:color="auto"/>
            <w:right w:val="none" w:sz="0" w:space="0" w:color="auto"/>
          </w:divBdr>
        </w:div>
        <w:div w:id="1460610759">
          <w:marLeft w:val="0"/>
          <w:marRight w:val="0"/>
          <w:marTop w:val="0"/>
          <w:marBottom w:val="0"/>
          <w:divBdr>
            <w:top w:val="none" w:sz="0" w:space="0" w:color="auto"/>
            <w:left w:val="none" w:sz="0" w:space="0" w:color="auto"/>
            <w:bottom w:val="none" w:sz="0" w:space="0" w:color="auto"/>
            <w:right w:val="none" w:sz="0" w:space="0" w:color="auto"/>
          </w:divBdr>
        </w:div>
        <w:div w:id="600190371">
          <w:marLeft w:val="0"/>
          <w:marRight w:val="0"/>
          <w:marTop w:val="0"/>
          <w:marBottom w:val="0"/>
          <w:divBdr>
            <w:top w:val="none" w:sz="0" w:space="0" w:color="auto"/>
            <w:left w:val="none" w:sz="0" w:space="0" w:color="auto"/>
            <w:bottom w:val="none" w:sz="0" w:space="0" w:color="auto"/>
            <w:right w:val="none" w:sz="0" w:space="0" w:color="auto"/>
          </w:divBdr>
        </w:div>
        <w:div w:id="1470594074">
          <w:marLeft w:val="0"/>
          <w:marRight w:val="0"/>
          <w:marTop w:val="0"/>
          <w:marBottom w:val="0"/>
          <w:divBdr>
            <w:top w:val="none" w:sz="0" w:space="0" w:color="auto"/>
            <w:left w:val="none" w:sz="0" w:space="0" w:color="auto"/>
            <w:bottom w:val="none" w:sz="0" w:space="0" w:color="auto"/>
            <w:right w:val="none" w:sz="0" w:space="0" w:color="auto"/>
          </w:divBdr>
        </w:div>
        <w:div w:id="731346506">
          <w:marLeft w:val="0"/>
          <w:marRight w:val="0"/>
          <w:marTop w:val="0"/>
          <w:marBottom w:val="0"/>
          <w:divBdr>
            <w:top w:val="none" w:sz="0" w:space="0" w:color="auto"/>
            <w:left w:val="none" w:sz="0" w:space="0" w:color="auto"/>
            <w:bottom w:val="none" w:sz="0" w:space="0" w:color="auto"/>
            <w:right w:val="none" w:sz="0" w:space="0" w:color="auto"/>
          </w:divBdr>
        </w:div>
        <w:div w:id="643000247">
          <w:marLeft w:val="0"/>
          <w:marRight w:val="0"/>
          <w:marTop w:val="0"/>
          <w:marBottom w:val="0"/>
          <w:divBdr>
            <w:top w:val="none" w:sz="0" w:space="0" w:color="auto"/>
            <w:left w:val="none" w:sz="0" w:space="0" w:color="auto"/>
            <w:bottom w:val="none" w:sz="0" w:space="0" w:color="auto"/>
            <w:right w:val="none" w:sz="0" w:space="0" w:color="auto"/>
          </w:divBdr>
        </w:div>
        <w:div w:id="2037540810">
          <w:marLeft w:val="0"/>
          <w:marRight w:val="0"/>
          <w:marTop w:val="0"/>
          <w:marBottom w:val="0"/>
          <w:divBdr>
            <w:top w:val="none" w:sz="0" w:space="0" w:color="auto"/>
            <w:left w:val="none" w:sz="0" w:space="0" w:color="auto"/>
            <w:bottom w:val="none" w:sz="0" w:space="0" w:color="auto"/>
            <w:right w:val="none" w:sz="0" w:space="0" w:color="auto"/>
          </w:divBdr>
        </w:div>
        <w:div w:id="1743134832">
          <w:marLeft w:val="0"/>
          <w:marRight w:val="0"/>
          <w:marTop w:val="0"/>
          <w:marBottom w:val="0"/>
          <w:divBdr>
            <w:top w:val="none" w:sz="0" w:space="0" w:color="auto"/>
            <w:left w:val="none" w:sz="0" w:space="0" w:color="auto"/>
            <w:bottom w:val="none" w:sz="0" w:space="0" w:color="auto"/>
            <w:right w:val="none" w:sz="0" w:space="0" w:color="auto"/>
          </w:divBdr>
        </w:div>
        <w:div w:id="1867713655">
          <w:marLeft w:val="0"/>
          <w:marRight w:val="0"/>
          <w:marTop w:val="0"/>
          <w:marBottom w:val="0"/>
          <w:divBdr>
            <w:top w:val="none" w:sz="0" w:space="0" w:color="auto"/>
            <w:left w:val="none" w:sz="0" w:space="0" w:color="auto"/>
            <w:bottom w:val="none" w:sz="0" w:space="0" w:color="auto"/>
            <w:right w:val="none" w:sz="0" w:space="0" w:color="auto"/>
          </w:divBdr>
        </w:div>
        <w:div w:id="1333214093">
          <w:marLeft w:val="0"/>
          <w:marRight w:val="0"/>
          <w:marTop w:val="0"/>
          <w:marBottom w:val="0"/>
          <w:divBdr>
            <w:top w:val="none" w:sz="0" w:space="0" w:color="auto"/>
            <w:left w:val="none" w:sz="0" w:space="0" w:color="auto"/>
            <w:bottom w:val="none" w:sz="0" w:space="0" w:color="auto"/>
            <w:right w:val="none" w:sz="0" w:space="0" w:color="auto"/>
          </w:divBdr>
        </w:div>
      </w:divsChild>
    </w:div>
    <w:div w:id="663167091">
      <w:bodyDiv w:val="1"/>
      <w:marLeft w:val="0"/>
      <w:marRight w:val="0"/>
      <w:marTop w:val="0"/>
      <w:marBottom w:val="0"/>
      <w:divBdr>
        <w:top w:val="none" w:sz="0" w:space="0" w:color="auto"/>
        <w:left w:val="none" w:sz="0" w:space="0" w:color="auto"/>
        <w:bottom w:val="none" w:sz="0" w:space="0" w:color="auto"/>
        <w:right w:val="none" w:sz="0" w:space="0" w:color="auto"/>
      </w:divBdr>
      <w:divsChild>
        <w:div w:id="1397359740">
          <w:marLeft w:val="0"/>
          <w:marRight w:val="0"/>
          <w:marTop w:val="0"/>
          <w:marBottom w:val="0"/>
          <w:divBdr>
            <w:top w:val="none" w:sz="0" w:space="0" w:color="auto"/>
            <w:left w:val="none" w:sz="0" w:space="0" w:color="auto"/>
            <w:bottom w:val="none" w:sz="0" w:space="0" w:color="auto"/>
            <w:right w:val="none" w:sz="0" w:space="0" w:color="auto"/>
          </w:divBdr>
        </w:div>
        <w:div w:id="383723758">
          <w:marLeft w:val="0"/>
          <w:marRight w:val="0"/>
          <w:marTop w:val="0"/>
          <w:marBottom w:val="0"/>
          <w:divBdr>
            <w:top w:val="none" w:sz="0" w:space="0" w:color="auto"/>
            <w:left w:val="none" w:sz="0" w:space="0" w:color="auto"/>
            <w:bottom w:val="none" w:sz="0" w:space="0" w:color="auto"/>
            <w:right w:val="none" w:sz="0" w:space="0" w:color="auto"/>
          </w:divBdr>
        </w:div>
        <w:div w:id="1412580177">
          <w:marLeft w:val="0"/>
          <w:marRight w:val="0"/>
          <w:marTop w:val="0"/>
          <w:marBottom w:val="0"/>
          <w:divBdr>
            <w:top w:val="none" w:sz="0" w:space="0" w:color="auto"/>
            <w:left w:val="none" w:sz="0" w:space="0" w:color="auto"/>
            <w:bottom w:val="none" w:sz="0" w:space="0" w:color="auto"/>
            <w:right w:val="none" w:sz="0" w:space="0" w:color="auto"/>
          </w:divBdr>
        </w:div>
      </w:divsChild>
    </w:div>
    <w:div w:id="815489596">
      <w:bodyDiv w:val="1"/>
      <w:marLeft w:val="0"/>
      <w:marRight w:val="0"/>
      <w:marTop w:val="0"/>
      <w:marBottom w:val="0"/>
      <w:divBdr>
        <w:top w:val="none" w:sz="0" w:space="0" w:color="auto"/>
        <w:left w:val="none" w:sz="0" w:space="0" w:color="auto"/>
        <w:bottom w:val="none" w:sz="0" w:space="0" w:color="auto"/>
        <w:right w:val="none" w:sz="0" w:space="0" w:color="auto"/>
      </w:divBdr>
    </w:div>
    <w:div w:id="878516516">
      <w:bodyDiv w:val="1"/>
      <w:marLeft w:val="0"/>
      <w:marRight w:val="0"/>
      <w:marTop w:val="0"/>
      <w:marBottom w:val="0"/>
      <w:divBdr>
        <w:top w:val="none" w:sz="0" w:space="0" w:color="auto"/>
        <w:left w:val="none" w:sz="0" w:space="0" w:color="auto"/>
        <w:bottom w:val="none" w:sz="0" w:space="0" w:color="auto"/>
        <w:right w:val="none" w:sz="0" w:space="0" w:color="auto"/>
      </w:divBdr>
    </w:div>
    <w:div w:id="882205642">
      <w:bodyDiv w:val="1"/>
      <w:marLeft w:val="0"/>
      <w:marRight w:val="0"/>
      <w:marTop w:val="0"/>
      <w:marBottom w:val="0"/>
      <w:divBdr>
        <w:top w:val="none" w:sz="0" w:space="0" w:color="auto"/>
        <w:left w:val="none" w:sz="0" w:space="0" w:color="auto"/>
        <w:bottom w:val="none" w:sz="0" w:space="0" w:color="auto"/>
        <w:right w:val="none" w:sz="0" w:space="0" w:color="auto"/>
      </w:divBdr>
    </w:div>
    <w:div w:id="997804332">
      <w:bodyDiv w:val="1"/>
      <w:marLeft w:val="0"/>
      <w:marRight w:val="0"/>
      <w:marTop w:val="0"/>
      <w:marBottom w:val="0"/>
      <w:divBdr>
        <w:top w:val="none" w:sz="0" w:space="0" w:color="auto"/>
        <w:left w:val="none" w:sz="0" w:space="0" w:color="auto"/>
        <w:bottom w:val="none" w:sz="0" w:space="0" w:color="auto"/>
        <w:right w:val="none" w:sz="0" w:space="0" w:color="auto"/>
      </w:divBdr>
      <w:divsChild>
        <w:div w:id="979307309">
          <w:marLeft w:val="0"/>
          <w:marRight w:val="0"/>
          <w:marTop w:val="0"/>
          <w:marBottom w:val="0"/>
          <w:divBdr>
            <w:top w:val="none" w:sz="0" w:space="0" w:color="auto"/>
            <w:left w:val="none" w:sz="0" w:space="0" w:color="auto"/>
            <w:bottom w:val="none" w:sz="0" w:space="0" w:color="auto"/>
            <w:right w:val="none" w:sz="0" w:space="0" w:color="auto"/>
          </w:divBdr>
        </w:div>
        <w:div w:id="1019771197">
          <w:marLeft w:val="0"/>
          <w:marRight w:val="0"/>
          <w:marTop w:val="0"/>
          <w:marBottom w:val="0"/>
          <w:divBdr>
            <w:top w:val="none" w:sz="0" w:space="0" w:color="auto"/>
            <w:left w:val="none" w:sz="0" w:space="0" w:color="auto"/>
            <w:bottom w:val="none" w:sz="0" w:space="0" w:color="auto"/>
            <w:right w:val="none" w:sz="0" w:space="0" w:color="auto"/>
          </w:divBdr>
        </w:div>
        <w:div w:id="1439712312">
          <w:marLeft w:val="0"/>
          <w:marRight w:val="0"/>
          <w:marTop w:val="0"/>
          <w:marBottom w:val="0"/>
          <w:divBdr>
            <w:top w:val="none" w:sz="0" w:space="0" w:color="auto"/>
            <w:left w:val="none" w:sz="0" w:space="0" w:color="auto"/>
            <w:bottom w:val="none" w:sz="0" w:space="0" w:color="auto"/>
            <w:right w:val="none" w:sz="0" w:space="0" w:color="auto"/>
          </w:divBdr>
        </w:div>
        <w:div w:id="662204192">
          <w:marLeft w:val="0"/>
          <w:marRight w:val="0"/>
          <w:marTop w:val="0"/>
          <w:marBottom w:val="0"/>
          <w:divBdr>
            <w:top w:val="none" w:sz="0" w:space="0" w:color="auto"/>
            <w:left w:val="none" w:sz="0" w:space="0" w:color="auto"/>
            <w:bottom w:val="none" w:sz="0" w:space="0" w:color="auto"/>
            <w:right w:val="none" w:sz="0" w:space="0" w:color="auto"/>
          </w:divBdr>
        </w:div>
        <w:div w:id="1968200999">
          <w:marLeft w:val="0"/>
          <w:marRight w:val="0"/>
          <w:marTop w:val="0"/>
          <w:marBottom w:val="0"/>
          <w:divBdr>
            <w:top w:val="none" w:sz="0" w:space="0" w:color="auto"/>
            <w:left w:val="none" w:sz="0" w:space="0" w:color="auto"/>
            <w:bottom w:val="none" w:sz="0" w:space="0" w:color="auto"/>
            <w:right w:val="none" w:sz="0" w:space="0" w:color="auto"/>
          </w:divBdr>
          <w:divsChild>
            <w:div w:id="1589994352">
              <w:marLeft w:val="0"/>
              <w:marRight w:val="0"/>
              <w:marTop w:val="0"/>
              <w:marBottom w:val="0"/>
              <w:divBdr>
                <w:top w:val="none" w:sz="0" w:space="0" w:color="auto"/>
                <w:left w:val="none" w:sz="0" w:space="0" w:color="auto"/>
                <w:bottom w:val="none" w:sz="0" w:space="0" w:color="auto"/>
                <w:right w:val="none" w:sz="0" w:space="0" w:color="auto"/>
              </w:divBdr>
              <w:divsChild>
                <w:div w:id="321079218">
                  <w:marLeft w:val="0"/>
                  <w:marRight w:val="0"/>
                  <w:marTop w:val="0"/>
                  <w:marBottom w:val="0"/>
                  <w:divBdr>
                    <w:top w:val="none" w:sz="0" w:space="0" w:color="auto"/>
                    <w:left w:val="none" w:sz="0" w:space="0" w:color="auto"/>
                    <w:bottom w:val="none" w:sz="0" w:space="0" w:color="auto"/>
                    <w:right w:val="none" w:sz="0" w:space="0" w:color="auto"/>
                  </w:divBdr>
                  <w:divsChild>
                    <w:div w:id="1067607243">
                      <w:marLeft w:val="0"/>
                      <w:marRight w:val="0"/>
                      <w:marTop w:val="0"/>
                      <w:marBottom w:val="0"/>
                      <w:divBdr>
                        <w:top w:val="none" w:sz="0" w:space="0" w:color="auto"/>
                        <w:left w:val="none" w:sz="0" w:space="0" w:color="auto"/>
                        <w:bottom w:val="none" w:sz="0" w:space="0" w:color="auto"/>
                        <w:right w:val="none" w:sz="0" w:space="0" w:color="auto"/>
                      </w:divBdr>
                    </w:div>
                    <w:div w:id="1465536310">
                      <w:marLeft w:val="0"/>
                      <w:marRight w:val="0"/>
                      <w:marTop w:val="0"/>
                      <w:marBottom w:val="0"/>
                      <w:divBdr>
                        <w:top w:val="none" w:sz="0" w:space="0" w:color="auto"/>
                        <w:left w:val="none" w:sz="0" w:space="0" w:color="auto"/>
                        <w:bottom w:val="none" w:sz="0" w:space="0" w:color="auto"/>
                        <w:right w:val="none" w:sz="0" w:space="0" w:color="auto"/>
                      </w:divBdr>
                    </w:div>
                    <w:div w:id="1889104852">
                      <w:marLeft w:val="0"/>
                      <w:marRight w:val="0"/>
                      <w:marTop w:val="0"/>
                      <w:marBottom w:val="0"/>
                      <w:divBdr>
                        <w:top w:val="none" w:sz="0" w:space="0" w:color="auto"/>
                        <w:left w:val="none" w:sz="0" w:space="0" w:color="auto"/>
                        <w:bottom w:val="none" w:sz="0" w:space="0" w:color="auto"/>
                        <w:right w:val="none" w:sz="0" w:space="0" w:color="auto"/>
                      </w:divBdr>
                    </w:div>
                    <w:div w:id="648822476">
                      <w:marLeft w:val="0"/>
                      <w:marRight w:val="0"/>
                      <w:marTop w:val="0"/>
                      <w:marBottom w:val="0"/>
                      <w:divBdr>
                        <w:top w:val="none" w:sz="0" w:space="0" w:color="auto"/>
                        <w:left w:val="none" w:sz="0" w:space="0" w:color="auto"/>
                        <w:bottom w:val="none" w:sz="0" w:space="0" w:color="auto"/>
                        <w:right w:val="none" w:sz="0" w:space="0" w:color="auto"/>
                      </w:divBdr>
                    </w:div>
                    <w:div w:id="1020474441">
                      <w:marLeft w:val="0"/>
                      <w:marRight w:val="0"/>
                      <w:marTop w:val="0"/>
                      <w:marBottom w:val="0"/>
                      <w:divBdr>
                        <w:top w:val="none" w:sz="0" w:space="0" w:color="auto"/>
                        <w:left w:val="none" w:sz="0" w:space="0" w:color="auto"/>
                        <w:bottom w:val="none" w:sz="0" w:space="0" w:color="auto"/>
                        <w:right w:val="none" w:sz="0" w:space="0" w:color="auto"/>
                      </w:divBdr>
                    </w:div>
                    <w:div w:id="1569148000">
                      <w:marLeft w:val="0"/>
                      <w:marRight w:val="0"/>
                      <w:marTop w:val="0"/>
                      <w:marBottom w:val="0"/>
                      <w:divBdr>
                        <w:top w:val="none" w:sz="0" w:space="0" w:color="auto"/>
                        <w:left w:val="none" w:sz="0" w:space="0" w:color="auto"/>
                        <w:bottom w:val="none" w:sz="0" w:space="0" w:color="auto"/>
                        <w:right w:val="none" w:sz="0" w:space="0" w:color="auto"/>
                      </w:divBdr>
                    </w:div>
                  </w:divsChild>
                </w:div>
                <w:div w:id="1294142150">
                  <w:marLeft w:val="0"/>
                  <w:marRight w:val="0"/>
                  <w:marTop w:val="0"/>
                  <w:marBottom w:val="0"/>
                  <w:divBdr>
                    <w:top w:val="none" w:sz="0" w:space="0" w:color="auto"/>
                    <w:left w:val="none" w:sz="0" w:space="0" w:color="auto"/>
                    <w:bottom w:val="none" w:sz="0" w:space="0" w:color="auto"/>
                    <w:right w:val="none" w:sz="0" w:space="0" w:color="auto"/>
                  </w:divBdr>
                  <w:divsChild>
                    <w:div w:id="124742911">
                      <w:marLeft w:val="0"/>
                      <w:marRight w:val="0"/>
                      <w:marTop w:val="0"/>
                      <w:marBottom w:val="0"/>
                      <w:divBdr>
                        <w:top w:val="none" w:sz="0" w:space="0" w:color="auto"/>
                        <w:left w:val="none" w:sz="0" w:space="0" w:color="auto"/>
                        <w:bottom w:val="none" w:sz="0" w:space="0" w:color="auto"/>
                        <w:right w:val="none" w:sz="0" w:space="0" w:color="auto"/>
                      </w:divBdr>
                    </w:div>
                    <w:div w:id="239102492">
                      <w:marLeft w:val="0"/>
                      <w:marRight w:val="0"/>
                      <w:marTop w:val="0"/>
                      <w:marBottom w:val="0"/>
                      <w:divBdr>
                        <w:top w:val="none" w:sz="0" w:space="0" w:color="auto"/>
                        <w:left w:val="none" w:sz="0" w:space="0" w:color="auto"/>
                        <w:bottom w:val="none" w:sz="0" w:space="0" w:color="auto"/>
                        <w:right w:val="none" w:sz="0" w:space="0" w:color="auto"/>
                      </w:divBdr>
                    </w:div>
                    <w:div w:id="1762868682">
                      <w:marLeft w:val="0"/>
                      <w:marRight w:val="0"/>
                      <w:marTop w:val="0"/>
                      <w:marBottom w:val="0"/>
                      <w:divBdr>
                        <w:top w:val="none" w:sz="0" w:space="0" w:color="auto"/>
                        <w:left w:val="none" w:sz="0" w:space="0" w:color="auto"/>
                        <w:bottom w:val="none" w:sz="0" w:space="0" w:color="auto"/>
                        <w:right w:val="none" w:sz="0" w:space="0" w:color="auto"/>
                      </w:divBdr>
                    </w:div>
                    <w:div w:id="121964944">
                      <w:marLeft w:val="0"/>
                      <w:marRight w:val="0"/>
                      <w:marTop w:val="0"/>
                      <w:marBottom w:val="0"/>
                      <w:divBdr>
                        <w:top w:val="none" w:sz="0" w:space="0" w:color="auto"/>
                        <w:left w:val="none" w:sz="0" w:space="0" w:color="auto"/>
                        <w:bottom w:val="none" w:sz="0" w:space="0" w:color="auto"/>
                        <w:right w:val="none" w:sz="0" w:space="0" w:color="auto"/>
                      </w:divBdr>
                    </w:div>
                    <w:div w:id="1713655949">
                      <w:marLeft w:val="0"/>
                      <w:marRight w:val="0"/>
                      <w:marTop w:val="0"/>
                      <w:marBottom w:val="0"/>
                      <w:divBdr>
                        <w:top w:val="none" w:sz="0" w:space="0" w:color="auto"/>
                        <w:left w:val="none" w:sz="0" w:space="0" w:color="auto"/>
                        <w:bottom w:val="none" w:sz="0" w:space="0" w:color="auto"/>
                        <w:right w:val="none" w:sz="0" w:space="0" w:color="auto"/>
                      </w:divBdr>
                    </w:div>
                    <w:div w:id="1342970044">
                      <w:marLeft w:val="0"/>
                      <w:marRight w:val="0"/>
                      <w:marTop w:val="0"/>
                      <w:marBottom w:val="0"/>
                      <w:divBdr>
                        <w:top w:val="none" w:sz="0" w:space="0" w:color="auto"/>
                        <w:left w:val="none" w:sz="0" w:space="0" w:color="auto"/>
                        <w:bottom w:val="none" w:sz="0" w:space="0" w:color="auto"/>
                        <w:right w:val="none" w:sz="0" w:space="0" w:color="auto"/>
                      </w:divBdr>
                    </w:div>
                    <w:div w:id="1928691053">
                      <w:marLeft w:val="0"/>
                      <w:marRight w:val="0"/>
                      <w:marTop w:val="0"/>
                      <w:marBottom w:val="0"/>
                      <w:divBdr>
                        <w:top w:val="none" w:sz="0" w:space="0" w:color="auto"/>
                        <w:left w:val="none" w:sz="0" w:space="0" w:color="auto"/>
                        <w:bottom w:val="none" w:sz="0" w:space="0" w:color="auto"/>
                        <w:right w:val="none" w:sz="0" w:space="0" w:color="auto"/>
                      </w:divBdr>
                    </w:div>
                    <w:div w:id="1603032316">
                      <w:marLeft w:val="0"/>
                      <w:marRight w:val="0"/>
                      <w:marTop w:val="0"/>
                      <w:marBottom w:val="0"/>
                      <w:divBdr>
                        <w:top w:val="none" w:sz="0" w:space="0" w:color="auto"/>
                        <w:left w:val="none" w:sz="0" w:space="0" w:color="auto"/>
                        <w:bottom w:val="none" w:sz="0" w:space="0" w:color="auto"/>
                        <w:right w:val="none" w:sz="0" w:space="0" w:color="auto"/>
                      </w:divBdr>
                    </w:div>
                    <w:div w:id="15945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13935">
      <w:bodyDiv w:val="1"/>
      <w:marLeft w:val="0"/>
      <w:marRight w:val="0"/>
      <w:marTop w:val="0"/>
      <w:marBottom w:val="0"/>
      <w:divBdr>
        <w:top w:val="none" w:sz="0" w:space="0" w:color="auto"/>
        <w:left w:val="none" w:sz="0" w:space="0" w:color="auto"/>
        <w:bottom w:val="none" w:sz="0" w:space="0" w:color="auto"/>
        <w:right w:val="none" w:sz="0" w:space="0" w:color="auto"/>
      </w:divBdr>
    </w:div>
    <w:div w:id="1215578694">
      <w:bodyDiv w:val="1"/>
      <w:marLeft w:val="0"/>
      <w:marRight w:val="0"/>
      <w:marTop w:val="0"/>
      <w:marBottom w:val="0"/>
      <w:divBdr>
        <w:top w:val="none" w:sz="0" w:space="0" w:color="auto"/>
        <w:left w:val="none" w:sz="0" w:space="0" w:color="auto"/>
        <w:bottom w:val="none" w:sz="0" w:space="0" w:color="auto"/>
        <w:right w:val="none" w:sz="0" w:space="0" w:color="auto"/>
      </w:divBdr>
    </w:div>
    <w:div w:id="1300650964">
      <w:bodyDiv w:val="1"/>
      <w:marLeft w:val="0"/>
      <w:marRight w:val="0"/>
      <w:marTop w:val="0"/>
      <w:marBottom w:val="0"/>
      <w:divBdr>
        <w:top w:val="none" w:sz="0" w:space="0" w:color="auto"/>
        <w:left w:val="none" w:sz="0" w:space="0" w:color="auto"/>
        <w:bottom w:val="none" w:sz="0" w:space="0" w:color="auto"/>
        <w:right w:val="none" w:sz="0" w:space="0" w:color="auto"/>
      </w:divBdr>
    </w:div>
    <w:div w:id="1344477565">
      <w:bodyDiv w:val="1"/>
      <w:marLeft w:val="0"/>
      <w:marRight w:val="0"/>
      <w:marTop w:val="0"/>
      <w:marBottom w:val="0"/>
      <w:divBdr>
        <w:top w:val="none" w:sz="0" w:space="0" w:color="auto"/>
        <w:left w:val="none" w:sz="0" w:space="0" w:color="auto"/>
        <w:bottom w:val="none" w:sz="0" w:space="0" w:color="auto"/>
        <w:right w:val="none" w:sz="0" w:space="0" w:color="auto"/>
      </w:divBdr>
    </w:div>
    <w:div w:id="1350596225">
      <w:bodyDiv w:val="1"/>
      <w:marLeft w:val="0"/>
      <w:marRight w:val="0"/>
      <w:marTop w:val="0"/>
      <w:marBottom w:val="0"/>
      <w:divBdr>
        <w:top w:val="none" w:sz="0" w:space="0" w:color="auto"/>
        <w:left w:val="none" w:sz="0" w:space="0" w:color="auto"/>
        <w:bottom w:val="none" w:sz="0" w:space="0" w:color="auto"/>
        <w:right w:val="none" w:sz="0" w:space="0" w:color="auto"/>
      </w:divBdr>
    </w:div>
    <w:div w:id="1470439619">
      <w:bodyDiv w:val="1"/>
      <w:marLeft w:val="0"/>
      <w:marRight w:val="0"/>
      <w:marTop w:val="0"/>
      <w:marBottom w:val="0"/>
      <w:divBdr>
        <w:top w:val="none" w:sz="0" w:space="0" w:color="auto"/>
        <w:left w:val="none" w:sz="0" w:space="0" w:color="auto"/>
        <w:bottom w:val="none" w:sz="0" w:space="0" w:color="auto"/>
        <w:right w:val="none" w:sz="0" w:space="0" w:color="auto"/>
      </w:divBdr>
    </w:div>
    <w:div w:id="1501847719">
      <w:bodyDiv w:val="1"/>
      <w:marLeft w:val="0"/>
      <w:marRight w:val="0"/>
      <w:marTop w:val="0"/>
      <w:marBottom w:val="0"/>
      <w:divBdr>
        <w:top w:val="none" w:sz="0" w:space="0" w:color="auto"/>
        <w:left w:val="none" w:sz="0" w:space="0" w:color="auto"/>
        <w:bottom w:val="none" w:sz="0" w:space="0" w:color="auto"/>
        <w:right w:val="none" w:sz="0" w:space="0" w:color="auto"/>
      </w:divBdr>
    </w:div>
    <w:div w:id="1656179971">
      <w:bodyDiv w:val="1"/>
      <w:marLeft w:val="0"/>
      <w:marRight w:val="0"/>
      <w:marTop w:val="0"/>
      <w:marBottom w:val="0"/>
      <w:divBdr>
        <w:top w:val="none" w:sz="0" w:space="0" w:color="auto"/>
        <w:left w:val="none" w:sz="0" w:space="0" w:color="auto"/>
        <w:bottom w:val="none" w:sz="0" w:space="0" w:color="auto"/>
        <w:right w:val="none" w:sz="0" w:space="0" w:color="auto"/>
      </w:divBdr>
      <w:divsChild>
        <w:div w:id="232010532">
          <w:marLeft w:val="0"/>
          <w:marRight w:val="0"/>
          <w:marTop w:val="0"/>
          <w:marBottom w:val="0"/>
          <w:divBdr>
            <w:top w:val="none" w:sz="0" w:space="0" w:color="auto"/>
            <w:left w:val="none" w:sz="0" w:space="0" w:color="auto"/>
            <w:bottom w:val="none" w:sz="0" w:space="0" w:color="auto"/>
            <w:right w:val="none" w:sz="0" w:space="0" w:color="auto"/>
          </w:divBdr>
        </w:div>
        <w:div w:id="2112970808">
          <w:marLeft w:val="0"/>
          <w:marRight w:val="0"/>
          <w:marTop w:val="0"/>
          <w:marBottom w:val="0"/>
          <w:divBdr>
            <w:top w:val="none" w:sz="0" w:space="0" w:color="auto"/>
            <w:left w:val="none" w:sz="0" w:space="0" w:color="auto"/>
            <w:bottom w:val="none" w:sz="0" w:space="0" w:color="auto"/>
            <w:right w:val="none" w:sz="0" w:space="0" w:color="auto"/>
          </w:divBdr>
        </w:div>
      </w:divsChild>
    </w:div>
    <w:div w:id="1671255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BreatheProject" TargetMode="External"/><Relationship Id="rId3" Type="http://schemas.openxmlformats.org/officeDocument/2006/relationships/settings" Target="settings.xml"/><Relationship Id="rId7" Type="http://schemas.openxmlformats.org/officeDocument/2006/relationships/hyperlink" Target="https://www.eventbrite.com/e/single-use-planet-documentary-premieres-in-pittsburgh-on-feb-20-2025-tickets-1143178781509?aff=oddtdtcre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it@breatheproject.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debra.smit.aqc@gmail.com</dc:creator>
  <cp:keywords/>
  <dc:description/>
  <cp:lastModifiedBy>COMMUNITY FOUNDATION ALLEGHENIES</cp:lastModifiedBy>
  <cp:revision>2</cp:revision>
  <cp:lastPrinted>2025-03-03T18:29:00Z</cp:lastPrinted>
  <dcterms:created xsi:type="dcterms:W3CDTF">2025-03-03T18:30:00Z</dcterms:created>
  <dcterms:modified xsi:type="dcterms:W3CDTF">2025-03-03T18:30:00Z</dcterms:modified>
</cp:coreProperties>
</file>